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CB331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  <w:r>
        <w:rPr>
          <w:rFonts w:ascii="SL_Times New Roman" w:hAnsi="SL_Times New Roman"/>
          <w:sz w:val="15"/>
        </w:rPr>
        <w:t xml:space="preserve">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 xml:space="preserve">Кремль </w:t>
      </w:r>
      <w:proofErr w:type="spellStart"/>
      <w:r w:rsidRPr="005E7151">
        <w:rPr>
          <w:rFonts w:ascii="Times New Roman" w:hAnsi="Times New Roman" w:cs="Arial"/>
          <w:sz w:val="20"/>
        </w:rPr>
        <w:t>ур</w:t>
      </w:r>
      <w:proofErr w:type="spellEnd"/>
      <w:r w:rsidRPr="005E7151">
        <w:rPr>
          <w:rFonts w:ascii="Times New Roman" w:hAnsi="Times New Roman" w:cs="Arial"/>
          <w:sz w:val="20"/>
        </w:rPr>
        <w:t xml:space="preserve">., 12/20 </w:t>
      </w:r>
      <w:proofErr w:type="spellStart"/>
      <w:r w:rsidRPr="005E7151">
        <w:rPr>
          <w:rFonts w:ascii="Times New Roman" w:hAnsi="Times New Roman" w:cs="Arial"/>
          <w:sz w:val="20"/>
        </w:rPr>
        <w:t>нчы</w:t>
      </w:r>
      <w:proofErr w:type="spellEnd"/>
      <w:r w:rsidRPr="005E7151">
        <w:rPr>
          <w:rFonts w:ascii="Times New Roman" w:hAnsi="Times New Roman" w:cs="Arial"/>
          <w:sz w:val="20"/>
        </w:rPr>
        <w:t xml:space="preserve"> </w:t>
      </w:r>
      <w:proofErr w:type="spellStart"/>
      <w:r w:rsidRPr="005E7151">
        <w:rPr>
          <w:rFonts w:ascii="Times New Roman" w:hAnsi="Times New Roman" w:cs="Arial"/>
          <w:sz w:val="20"/>
        </w:rPr>
        <w:t>йорт</w:t>
      </w:r>
      <w:proofErr w:type="spellEnd"/>
      <w:r w:rsidRPr="005E7151">
        <w:rPr>
          <w:rFonts w:ascii="Times New Roman" w:hAnsi="Times New Roman" w:cs="Arial"/>
          <w:sz w:val="20"/>
        </w:rPr>
        <w:t xml:space="preserve">, Казан </w:t>
      </w:r>
      <w:proofErr w:type="spellStart"/>
      <w:r w:rsidRPr="005E7151">
        <w:rPr>
          <w:rFonts w:ascii="Times New Roman" w:hAnsi="Times New Roman" w:cs="Arial"/>
          <w:sz w:val="20"/>
        </w:rPr>
        <w:t>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proofErr w:type="spellEnd"/>
      <w:r w:rsidRPr="005E7151">
        <w:rPr>
          <w:rFonts w:ascii="Times New Roman" w:hAnsi="Times New Roman"/>
          <w:sz w:val="20"/>
          <w:lang w:val="en-US"/>
        </w:rPr>
        <w:t>h</w:t>
      </w:r>
      <w:proofErr w:type="spellStart"/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proofErr w:type="spellEnd"/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9B4D81">
      <w:pPr>
        <w:framePr w:w="4546" w:h="2086" w:wrap="around" w:vAnchor="text" w:hAnchor="page" w:x="676" w:y="-233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9B4D81">
      <w:pPr>
        <w:framePr w:w="4546" w:h="2086" w:wrap="around" w:vAnchor="text" w:hAnchor="page" w:x="676" w:y="-23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9B4D81">
      <w:pPr>
        <w:framePr w:w="4546" w:h="2086" w:wrap="around" w:vAnchor="text" w:hAnchor="page" w:x="676" w:y="-23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9B4D81">
      <w:pPr>
        <w:framePr w:w="4546" w:h="2086" w:wrap="around" w:vAnchor="text" w:hAnchor="page" w:x="676" w:y="-23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9B4D81">
      <w:pPr>
        <w:framePr w:w="4546" w:h="2086" w:wrap="around" w:vAnchor="text" w:hAnchor="page" w:x="676" w:y="-233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9B4D81">
      <w:pPr>
        <w:framePr w:w="4546" w:h="2086" w:wrap="around" w:vAnchor="text" w:hAnchor="page" w:x="676" w:y="-23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9B4D81">
      <w:pPr>
        <w:framePr w:w="4546" w:h="2086" w:wrap="around" w:vAnchor="text" w:hAnchor="page" w:x="676" w:y="-23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5D0293" w:rsidRPr="00CB331D" w:rsidRDefault="005840AC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 w:rsidRPr="00CB331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194CC9" w:rsidRDefault="00194CC9" w:rsidP="00194CC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Пресс-релиз</w:t>
      </w:r>
    </w:p>
    <w:p w:rsidR="00194CC9" w:rsidRDefault="00194CC9" w:rsidP="00194CC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Миллион за лучший архив: в республике стартуют конкурсы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среди архивов организаций.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Общий призовой фонд – 4 миллиона 500 тысяч рублей </w:t>
      </w:r>
    </w:p>
    <w:p w:rsidR="00194CC9" w:rsidRDefault="00194CC9" w:rsidP="00194CC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4CC9" w:rsidRDefault="00194CC9" w:rsidP="00194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18 февраля 2019 года в 14.00 в ИА «Татар-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/>
          <w:sz w:val="28"/>
          <w:szCs w:val="28"/>
        </w:rPr>
        <w:t>» состоится пресс-конференция председателя Государственного комитета Республики Татарстан на тему: «Конкурсы на лучши</w:t>
      </w:r>
      <w:r>
        <w:rPr>
          <w:rFonts w:ascii="Times New Roman" w:hAnsi="Times New Roman"/>
          <w:color w:val="1F497D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архив</w:t>
      </w:r>
      <w:r>
        <w:rPr>
          <w:rFonts w:ascii="Times New Roman" w:hAnsi="Times New Roman"/>
          <w:color w:val="1F497D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организаций».</w:t>
      </w:r>
    </w:p>
    <w:p w:rsidR="00194CC9" w:rsidRDefault="00194CC9" w:rsidP="00194CC9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Государственный комитет Республики Татарстан по архивному </w:t>
      </w:r>
      <w:proofErr w:type="gramStart"/>
      <w:r>
        <w:rPr>
          <w:rFonts w:ascii="Times New Roman" w:hAnsi="Times New Roman"/>
          <w:sz w:val="28"/>
          <w:szCs w:val="28"/>
        </w:rPr>
        <w:t>делу  проводит</w:t>
      </w:r>
      <w:proofErr w:type="gramEnd"/>
      <w:r>
        <w:rPr>
          <w:rFonts w:ascii="Times New Roman" w:hAnsi="Times New Roman"/>
          <w:sz w:val="28"/>
          <w:szCs w:val="28"/>
        </w:rPr>
        <w:t>  республиканские конкурсы  среди архивов организаций республики, которые являются источниками комплектования государственного архив</w:t>
      </w:r>
      <w:r>
        <w:rPr>
          <w:rFonts w:ascii="Times New Roman" w:hAnsi="Times New Roman"/>
          <w:color w:val="1F497D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94CC9" w:rsidRDefault="00194CC9" w:rsidP="00194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-</w:t>
      </w:r>
      <w:proofErr w:type="gramStart"/>
      <w:r>
        <w:rPr>
          <w:rFonts w:ascii="Times New Roman" w:hAnsi="Times New Roman"/>
          <w:sz w:val="28"/>
          <w:szCs w:val="28"/>
        </w:rPr>
        <w:t xml:space="preserve">   «</w:t>
      </w:r>
      <w:proofErr w:type="gramEnd"/>
      <w:r>
        <w:rPr>
          <w:rFonts w:ascii="Times New Roman" w:hAnsi="Times New Roman"/>
          <w:sz w:val="28"/>
          <w:szCs w:val="28"/>
        </w:rPr>
        <w:t>Лучший архив некоммерческой организации и органа публичной власти- источника комплектования государственного (муниципального) архива Республики Татарстан»;</w:t>
      </w:r>
    </w:p>
    <w:p w:rsidR="00194CC9" w:rsidRDefault="00194CC9" w:rsidP="00194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- «Лучший архив коммерческой организации – источника комплектования государственного (муниципального) архива Республики Татарстан». </w:t>
      </w:r>
    </w:p>
    <w:p w:rsidR="00194CC9" w:rsidRDefault="00194CC9" w:rsidP="00194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Основной целью проведения конкурса является распространение передового опыта и лучших практик работы архивов некоммерческих организаций и органов публичной власти – источников комплектования государственных, муниципальных архивов Республики Татарстан, стимулирование внедрения передовых технологий хранения, учета, комплектования и использования документов Архивного фонда Российской Федерации и других архивных документов, организации выставочной деятельности и развития архивной отрасли.</w:t>
      </w:r>
    </w:p>
    <w:p w:rsidR="00194CC9" w:rsidRDefault="00194CC9" w:rsidP="00194C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</w:t>
      </w:r>
      <w:r>
        <w:rPr>
          <w:rFonts w:ascii="Times New Roman" w:hAnsi="Times New Roman"/>
          <w:sz w:val="28"/>
          <w:szCs w:val="28"/>
          <w:lang w:eastAsia="zh-CN"/>
        </w:rPr>
        <w:t xml:space="preserve">Приз за 1 место – 1 миллион рублей, 2 место -  750 тысяч рублей, 3 место – 500 тысяч рублей.   Общий призовой фонд – 4 миллиона 500 тысяч рублей. </w:t>
      </w:r>
    </w:p>
    <w:p w:rsidR="00194CC9" w:rsidRDefault="00194CC9" w:rsidP="00194C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Республиканские конкурсы среди источников </w:t>
      </w:r>
      <w:proofErr w:type="gramStart"/>
      <w:r>
        <w:rPr>
          <w:rFonts w:ascii="Times New Roman" w:hAnsi="Times New Roman"/>
          <w:sz w:val="28"/>
          <w:szCs w:val="28"/>
        </w:rPr>
        <w:t>комплектования  с</w:t>
      </w:r>
      <w:proofErr w:type="gramEnd"/>
      <w:r>
        <w:rPr>
          <w:rFonts w:ascii="Times New Roman" w:hAnsi="Times New Roman"/>
          <w:sz w:val="28"/>
          <w:szCs w:val="28"/>
        </w:rPr>
        <w:t xml:space="preserve"> подобным призовым фондом стали традиционными. В 2018 году </w:t>
      </w:r>
      <w:r>
        <w:rPr>
          <w:rFonts w:ascii="Times New Roman" w:hAnsi="Times New Roman"/>
          <w:sz w:val="28"/>
          <w:szCs w:val="28"/>
          <w:lang w:eastAsia="zh-CN"/>
        </w:rPr>
        <w:t xml:space="preserve">приняли участие 22 источника комплектования ГБУ «Государственный архив Республики Татарстан» и муниципальных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архивов:  министерства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,  ведомства</w:t>
      </w:r>
      <w:r>
        <w:rPr>
          <w:rFonts w:ascii="Times New Roman" w:hAnsi="Times New Roman"/>
          <w:i/>
          <w:iCs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больницы, палаты земельных и имущественных отношений, исполкомы сельских поселений, коммерческие предприятия. Конкурс позволяет поддержать, и стимулировать развитие архива организации – источника комплектования государственного или муниципального архива, внедрять в его работу передовые архивные технологии. </w:t>
      </w:r>
    </w:p>
    <w:p w:rsidR="00194CC9" w:rsidRDefault="00194CC9" w:rsidP="00194C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</w:t>
      </w:r>
      <w:r>
        <w:t> </w:t>
      </w:r>
      <w:r>
        <w:rPr>
          <w:rFonts w:ascii="Times New Roman" w:hAnsi="Times New Roman"/>
          <w:sz w:val="28"/>
          <w:szCs w:val="28"/>
        </w:rPr>
        <w:t>Положения о конкурсах будут размещены на официальном сайте Госкомитета в разделе «Деятельность. Гранты, архивные конкурсы» и в социальных сетях Госкомитета.</w:t>
      </w:r>
    </w:p>
    <w:p w:rsidR="00194CC9" w:rsidRDefault="00194CC9" w:rsidP="00194C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 xml:space="preserve">Контактное лицо: пресс-секретарь Государственного архива РТ Альбина Батыршина, 8 917 265 41 40, 8 917 259 10 37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Albina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Batyrshina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tatar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94CC9" w:rsidRPr="00E54E76" w:rsidRDefault="00194CC9" w:rsidP="00194CC9"/>
    <w:p w:rsidR="005D0293" w:rsidRPr="00194CC9" w:rsidRDefault="005D0293" w:rsidP="008B7A17">
      <w:pPr>
        <w:spacing w:line="168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0293" w:rsidRPr="00194CC9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DD" w:rsidRDefault="00611DDD" w:rsidP="00666F01">
      <w:r>
        <w:separator/>
      </w:r>
    </w:p>
  </w:endnote>
  <w:endnote w:type="continuationSeparator" w:id="0">
    <w:p w:rsidR="00611DDD" w:rsidRDefault="00611DDD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DD" w:rsidRDefault="00611DDD" w:rsidP="00666F01">
      <w:r>
        <w:separator/>
      </w:r>
    </w:p>
  </w:footnote>
  <w:footnote w:type="continuationSeparator" w:id="0">
    <w:p w:rsidR="00611DDD" w:rsidRDefault="00611DDD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CC9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0F75"/>
    <w:rsid w:val="00026A74"/>
    <w:rsid w:val="00062C7A"/>
    <w:rsid w:val="00087207"/>
    <w:rsid w:val="000C1146"/>
    <w:rsid w:val="000D4105"/>
    <w:rsid w:val="001636F2"/>
    <w:rsid w:val="00194CC9"/>
    <w:rsid w:val="001A3ABB"/>
    <w:rsid w:val="00206C74"/>
    <w:rsid w:val="002454B2"/>
    <w:rsid w:val="00255AA6"/>
    <w:rsid w:val="00262B87"/>
    <w:rsid w:val="002D0A6C"/>
    <w:rsid w:val="002F13F1"/>
    <w:rsid w:val="003261B0"/>
    <w:rsid w:val="003426FA"/>
    <w:rsid w:val="00352FDA"/>
    <w:rsid w:val="00354373"/>
    <w:rsid w:val="00354CF7"/>
    <w:rsid w:val="003D25B3"/>
    <w:rsid w:val="003E4EF3"/>
    <w:rsid w:val="0041636A"/>
    <w:rsid w:val="00441A4F"/>
    <w:rsid w:val="00451806"/>
    <w:rsid w:val="004544D5"/>
    <w:rsid w:val="00463814"/>
    <w:rsid w:val="004B6405"/>
    <w:rsid w:val="004B7485"/>
    <w:rsid w:val="004C1716"/>
    <w:rsid w:val="00514A28"/>
    <w:rsid w:val="00532106"/>
    <w:rsid w:val="005734CD"/>
    <w:rsid w:val="00577820"/>
    <w:rsid w:val="005840AC"/>
    <w:rsid w:val="005C7D59"/>
    <w:rsid w:val="005D0293"/>
    <w:rsid w:val="00611DDD"/>
    <w:rsid w:val="0062633C"/>
    <w:rsid w:val="00666F01"/>
    <w:rsid w:val="006D1483"/>
    <w:rsid w:val="006F3E94"/>
    <w:rsid w:val="007B3213"/>
    <w:rsid w:val="007E50AB"/>
    <w:rsid w:val="007E6F8C"/>
    <w:rsid w:val="0083451E"/>
    <w:rsid w:val="00836752"/>
    <w:rsid w:val="00843E0F"/>
    <w:rsid w:val="00846BCE"/>
    <w:rsid w:val="008A2B94"/>
    <w:rsid w:val="008A56C9"/>
    <w:rsid w:val="008B7A17"/>
    <w:rsid w:val="00914ED9"/>
    <w:rsid w:val="00916419"/>
    <w:rsid w:val="00926EAC"/>
    <w:rsid w:val="0093355D"/>
    <w:rsid w:val="009466AC"/>
    <w:rsid w:val="00953799"/>
    <w:rsid w:val="009670F7"/>
    <w:rsid w:val="009826EE"/>
    <w:rsid w:val="0099192E"/>
    <w:rsid w:val="009A7C16"/>
    <w:rsid w:val="009B4D81"/>
    <w:rsid w:val="00A0676C"/>
    <w:rsid w:val="00A16D84"/>
    <w:rsid w:val="00AB51C2"/>
    <w:rsid w:val="00B22083"/>
    <w:rsid w:val="00B233AE"/>
    <w:rsid w:val="00B965B4"/>
    <w:rsid w:val="00C3450A"/>
    <w:rsid w:val="00C3629C"/>
    <w:rsid w:val="00C5334E"/>
    <w:rsid w:val="00C75CFF"/>
    <w:rsid w:val="00C9145A"/>
    <w:rsid w:val="00CB331D"/>
    <w:rsid w:val="00CD2B98"/>
    <w:rsid w:val="00D23653"/>
    <w:rsid w:val="00D33554"/>
    <w:rsid w:val="00D40B67"/>
    <w:rsid w:val="00D50537"/>
    <w:rsid w:val="00D54510"/>
    <w:rsid w:val="00D6777B"/>
    <w:rsid w:val="00D9538B"/>
    <w:rsid w:val="00DB450C"/>
    <w:rsid w:val="00E001A4"/>
    <w:rsid w:val="00E17BD0"/>
    <w:rsid w:val="00E426BE"/>
    <w:rsid w:val="00E64CD0"/>
    <w:rsid w:val="00E95AEF"/>
    <w:rsid w:val="00EA2B00"/>
    <w:rsid w:val="00F11851"/>
    <w:rsid w:val="00F13D24"/>
    <w:rsid w:val="00F15DDE"/>
    <w:rsid w:val="00F40F93"/>
    <w:rsid w:val="00F71E52"/>
    <w:rsid w:val="00F87768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8A56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character" w:customStyle="1" w:styleId="dropdown-user-namefirst-letter">
    <w:name w:val="dropdown-user-name__first-letter"/>
    <w:basedOn w:val="a0"/>
    <w:rsid w:val="003426FA"/>
  </w:style>
  <w:style w:type="paragraph" w:styleId="ae">
    <w:name w:val="Plain Text"/>
    <w:basedOn w:val="a"/>
    <w:link w:val="af"/>
    <w:uiPriority w:val="99"/>
    <w:semiHidden/>
    <w:unhideWhenUsed/>
    <w:rsid w:val="00206C74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206C7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Рустэм</cp:lastModifiedBy>
  <cp:revision>3</cp:revision>
  <cp:lastPrinted>2018-07-31T11:11:00Z</cp:lastPrinted>
  <dcterms:created xsi:type="dcterms:W3CDTF">2019-02-13T12:14:00Z</dcterms:created>
  <dcterms:modified xsi:type="dcterms:W3CDTF">2019-02-13T12:14:00Z</dcterms:modified>
</cp:coreProperties>
</file>